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53" w:rsidRDefault="00E64C53" w:rsidP="00E64C53">
      <w:pPr>
        <w:shd w:val="clear" w:color="auto" w:fill="FFFFFF"/>
        <w:spacing w:after="150" w:line="240" w:lineRule="auto"/>
        <w:jc w:val="both"/>
        <w:rPr>
          <w:sz w:val="24"/>
          <w:szCs w:val="24"/>
        </w:rPr>
      </w:pPr>
      <w:r>
        <w:rPr>
          <w:noProof/>
          <w:sz w:val="16"/>
          <w:szCs w:val="16"/>
          <w:lang w:eastAsia="hu-HU"/>
        </w:rPr>
        <w:drawing>
          <wp:inline distT="0" distB="0" distL="0" distR="0">
            <wp:extent cx="5762625" cy="733425"/>
            <wp:effectExtent l="0" t="0" r="9525" b="9525"/>
            <wp:docPr id="1" name="Kép 1" descr="logo-szef-akademia_2016_hirle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zef-akademia_2016_hirlev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1"/>
          <w:szCs w:val="21"/>
          <w:lang w:eastAsia="hu-HU"/>
        </w:rPr>
      </w:pPr>
      <w:r>
        <w:rPr>
          <w:b/>
          <w:sz w:val="40"/>
          <w:szCs w:val="40"/>
        </w:rPr>
        <w:t xml:space="preserve">           „KÍVÁNJUK A SAJTÓ SZABADSÁGÁT!”</w:t>
      </w:r>
      <w:r>
        <w:rPr>
          <w:rFonts w:ascii="Arial" w:eastAsia="Times New Roman" w:hAnsi="Arial" w:cs="Arial"/>
          <w:i/>
          <w:iCs/>
          <w:sz w:val="21"/>
          <w:szCs w:val="21"/>
          <w:lang w:eastAsia="hu-HU"/>
        </w:rPr>
        <w:t xml:space="preserve">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  <w:r>
        <w:rPr>
          <w:rFonts w:eastAsia="Times New Roman" w:cs="Arial"/>
          <w:b/>
          <w:sz w:val="32"/>
          <w:szCs w:val="32"/>
          <w:lang w:eastAsia="hu-HU"/>
        </w:rPr>
        <w:t>A MAGYARSÁG LEGROSSZABBUL MŰKÖDŐ ALRENDSZERE: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eastAsia="Times New Roman" w:cs="Arial"/>
          <w:b/>
          <w:sz w:val="32"/>
          <w:szCs w:val="32"/>
          <w:lang w:eastAsia="hu-HU"/>
        </w:rPr>
      </w:pPr>
      <w:r>
        <w:rPr>
          <w:rFonts w:eastAsia="Times New Roman" w:cs="Arial"/>
          <w:b/>
          <w:sz w:val="32"/>
          <w:szCs w:val="32"/>
          <w:lang w:eastAsia="hu-HU"/>
        </w:rPr>
        <w:t>A NYILVÁNOSSÁG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hu-HU"/>
        </w:rPr>
      </w:pPr>
      <w:r>
        <w:rPr>
          <w:rFonts w:eastAsia="Times New Roman" w:cs="Arial"/>
          <w:sz w:val="24"/>
          <w:szCs w:val="24"/>
          <w:lang w:eastAsia="hu-HU"/>
        </w:rPr>
        <w:t xml:space="preserve">A SZEF-ÉSZT AKADÉMIA hetedik tanácskozása 2016. december 3-án a magyar médiapolitika számára és talán tudományos értelemben is jelentős alkalommá vált. Sokak szerint az évek óta várt összegző-elemző munka egy jelentős részét sikerült elvégezni. A „Kívánjuk a sajtó szabadságát!” </w:t>
      </w:r>
      <w:proofErr w:type="gramStart"/>
      <w:r>
        <w:rPr>
          <w:rFonts w:eastAsia="Times New Roman" w:cs="Arial"/>
          <w:sz w:val="24"/>
          <w:szCs w:val="24"/>
          <w:lang w:eastAsia="hu-HU"/>
        </w:rPr>
        <w:t>címmel</w:t>
      </w:r>
      <w:proofErr w:type="gramEnd"/>
      <w:r>
        <w:rPr>
          <w:rFonts w:eastAsia="Times New Roman" w:cs="Arial"/>
          <w:sz w:val="24"/>
          <w:szCs w:val="24"/>
          <w:lang w:eastAsia="hu-HU"/>
        </w:rPr>
        <w:t xml:space="preserve"> tartott nyilvános közgondolkodás anyaga az előadások videóival, helyenként szó szerinti szövegével, rendkívül részletes prezentációival és a számos csatlakozó tanulmánnyal együtt teljes terjedelmében megismerhető a </w:t>
      </w:r>
      <w:hyperlink r:id="rId5" w:history="1">
        <w:r>
          <w:rPr>
            <w:rStyle w:val="Hiperhivatkozs"/>
            <w:rFonts w:eastAsia="Times New Roman" w:cs="Arial"/>
            <w:sz w:val="24"/>
            <w:szCs w:val="24"/>
            <w:lang w:eastAsia="hu-HU"/>
          </w:rPr>
          <w:t>https://szefakademia.hu/esemenyek/tarsadalmi-nyilvanossag-mediarendszer</w:t>
        </w:r>
      </w:hyperlink>
      <w:r>
        <w:rPr>
          <w:rFonts w:eastAsia="Times New Roman" w:cs="Arial"/>
          <w:sz w:val="24"/>
          <w:szCs w:val="24"/>
          <w:lang w:eastAsia="hu-HU"/>
        </w:rPr>
        <w:t xml:space="preserve"> címen.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z w:val="32"/>
          <w:szCs w:val="32"/>
          <w:lang w:eastAsia="hu-HU"/>
        </w:rPr>
      </w:pPr>
      <w:r>
        <w:rPr>
          <w:rFonts w:eastAsia="Times New Roman" w:cs="Arial"/>
          <w:b/>
          <w:sz w:val="32"/>
          <w:szCs w:val="32"/>
          <w:lang w:eastAsia="hu-HU"/>
        </w:rPr>
        <w:t>Az alábbi kérdésekre kerestük a választ: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iCs/>
          <w:sz w:val="24"/>
          <w:szCs w:val="24"/>
          <w:lang w:eastAsia="hu-HU"/>
        </w:rPr>
      </w:pPr>
      <w:r>
        <w:rPr>
          <w:rFonts w:eastAsia="Times New Roman" w:cs="Arial"/>
          <w:iCs/>
          <w:sz w:val="24"/>
          <w:szCs w:val="24"/>
          <w:lang w:eastAsia="hu-HU"/>
        </w:rPr>
        <w:t>Miként fajult el és vált védekezésre képtelenné a III. Köztársaság médiarendszere? Mi történt a közszolgálati médiával?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iCs/>
          <w:sz w:val="24"/>
          <w:szCs w:val="24"/>
          <w:lang w:eastAsia="hu-HU"/>
        </w:rPr>
      </w:pPr>
      <w:r>
        <w:rPr>
          <w:rFonts w:eastAsia="Times New Roman" w:cs="Arial"/>
          <w:iCs/>
          <w:sz w:val="24"/>
          <w:szCs w:val="24"/>
          <w:lang w:eastAsia="hu-HU"/>
        </w:rPr>
        <w:t xml:space="preserve">Milyen jogokat garantál a médiaalkotmány?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iCs/>
          <w:sz w:val="24"/>
          <w:szCs w:val="24"/>
          <w:lang w:eastAsia="hu-HU"/>
        </w:rPr>
      </w:pPr>
      <w:r>
        <w:rPr>
          <w:rFonts w:eastAsia="Times New Roman" w:cs="Arial"/>
          <w:iCs/>
          <w:sz w:val="24"/>
          <w:szCs w:val="24"/>
          <w:lang w:eastAsia="hu-HU"/>
        </w:rPr>
        <w:t xml:space="preserve">Nem úgy volt, hogy a minőségi újságírás műhelyei a demokráciák elsődleges garanciái?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iCs/>
          <w:sz w:val="24"/>
          <w:szCs w:val="24"/>
          <w:lang w:eastAsia="hu-HU"/>
        </w:rPr>
      </w:pPr>
      <w:r>
        <w:rPr>
          <w:rFonts w:eastAsia="Times New Roman" w:cs="Arial"/>
          <w:iCs/>
          <w:sz w:val="24"/>
          <w:szCs w:val="24"/>
          <w:lang w:eastAsia="hu-HU"/>
        </w:rPr>
        <w:t>A védekező társadalom újra arra kényszerül, hogy megteremtse a második nyilvánosságot?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iCs/>
          <w:sz w:val="24"/>
          <w:szCs w:val="24"/>
          <w:lang w:eastAsia="hu-HU"/>
        </w:rPr>
      </w:pPr>
      <w:r>
        <w:rPr>
          <w:rFonts w:eastAsia="Times New Roman" w:cs="Arial"/>
          <w:b/>
          <w:iCs/>
          <w:sz w:val="24"/>
          <w:szCs w:val="24"/>
          <w:lang w:eastAsia="hu-HU"/>
        </w:rPr>
        <w:t>MEGJEGYZÉS: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hu-HU"/>
        </w:rPr>
      </w:pPr>
      <w:r>
        <w:rPr>
          <w:rFonts w:eastAsia="Times New Roman" w:cs="Arial"/>
          <w:sz w:val="24"/>
          <w:szCs w:val="24"/>
          <w:lang w:eastAsia="hu-HU"/>
        </w:rPr>
        <w:t>E munka során meggyőződésünkké vált, hogy amennyiben nem sikerül a mai magyar társadalmi nyilvánosság alapvető viszonyait átalakítani, akkor bármiféle rendszerbeli vagy hatalmi változtatási kísérlet csak a nemzet erőforrásait pazarolja el, és még inkább konzerválja a fennálló, mélyen antidemokratikus, igazságtalan és csalárd kommunikációs viszonyokat. Azaz folytatódik a tulajdon és a jövedelmek jogállami látszatok szerinti átirányítása egy egyre szűkülő kisebbség javára, s üzemben marad a mindezt hatékonyan eltakaró mai torz médiarendszer.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hu-HU"/>
        </w:rPr>
      </w:pPr>
      <w:r>
        <w:rPr>
          <w:rFonts w:eastAsia="Times New Roman" w:cs="Arial"/>
          <w:b/>
          <w:sz w:val="24"/>
          <w:szCs w:val="24"/>
          <w:lang w:eastAsia="hu-HU"/>
        </w:rPr>
        <w:t xml:space="preserve">Vitáink „mellékterméke” az ismételt felismerés: a nacionalizmus a leghatékonyabb ideológiai forma és keret arra, hogy egy nemzet saját kisebbsége tartósan uralkodjon a többségen, és folyamatosan kirabolja azt, akadályozza fejlődését, azaz ellopja jövőjét.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hu-HU"/>
        </w:rPr>
      </w:pPr>
      <w:r>
        <w:rPr>
          <w:rFonts w:eastAsia="Times New Roman" w:cs="Arial"/>
          <w:b/>
          <w:sz w:val="24"/>
          <w:szCs w:val="24"/>
          <w:lang w:eastAsia="hu-HU"/>
        </w:rPr>
        <w:lastRenderedPageBreak/>
        <w:t xml:space="preserve">Felismertük: aki javítani akarja a magyar nemzet jövőbeli kilátásait, annak először a szólás-szabadság, a politikai nyilvánosság, a helyi nyilvánosságok és a szabad, önfenntartó </w:t>
      </w:r>
      <w:proofErr w:type="spellStart"/>
      <w:r>
        <w:rPr>
          <w:rFonts w:eastAsia="Times New Roman" w:cs="Arial"/>
          <w:b/>
          <w:sz w:val="24"/>
          <w:szCs w:val="24"/>
          <w:lang w:eastAsia="hu-HU"/>
        </w:rPr>
        <w:t>infor-mációs</w:t>
      </w:r>
      <w:proofErr w:type="spellEnd"/>
      <w:r>
        <w:rPr>
          <w:rFonts w:eastAsia="Times New Roman" w:cs="Arial"/>
          <w:b/>
          <w:sz w:val="24"/>
          <w:szCs w:val="24"/>
          <w:lang w:eastAsia="hu-HU"/>
        </w:rPr>
        <w:t xml:space="preserve"> közterek területén kell megszerveznie az áttörést.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Cs/>
          <w:sz w:val="24"/>
          <w:szCs w:val="24"/>
          <w:lang w:eastAsia="hu-HU"/>
        </w:rPr>
      </w:pPr>
      <w:r>
        <w:rPr>
          <w:rFonts w:eastAsia="Times New Roman" w:cs="Arial"/>
          <w:sz w:val="24"/>
          <w:szCs w:val="24"/>
          <w:lang w:eastAsia="hu-HU"/>
        </w:rPr>
        <w:t xml:space="preserve">Leszögezzük: </w:t>
      </w:r>
      <w:r>
        <w:rPr>
          <w:rFonts w:eastAsia="Times New Roman" w:cs="Arial"/>
          <w:bCs/>
          <w:sz w:val="24"/>
          <w:szCs w:val="24"/>
          <w:lang w:eastAsia="hu-HU"/>
        </w:rPr>
        <w:t xml:space="preserve">az állampolgári nyilvánosság akkor valóságos, ha a társadalom tagjainak az egymás közötti és egyenjogú párbeszédben szabadon lehet és belső igényük alapján szükséges is a közjó tartalmáról és a mindenkori kormány teljesítményéről véleményt cserélni.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Cs/>
          <w:sz w:val="24"/>
          <w:szCs w:val="24"/>
          <w:lang w:eastAsia="hu-HU"/>
        </w:rPr>
      </w:pPr>
      <w:r>
        <w:rPr>
          <w:rFonts w:eastAsia="Times New Roman" w:cs="Arial"/>
          <w:bCs/>
          <w:sz w:val="24"/>
          <w:szCs w:val="24"/>
          <w:lang w:eastAsia="hu-HU"/>
        </w:rPr>
        <w:t>Már pontosan tudjuk azt is, ennek alkotmányos, intézményi, gazdasági és piaci s még inkább kulturális (elő</w:t>
      </w:r>
      <w:proofErr w:type="gramStart"/>
      <w:r>
        <w:rPr>
          <w:rFonts w:eastAsia="Times New Roman" w:cs="Arial"/>
          <w:bCs/>
          <w:sz w:val="24"/>
          <w:szCs w:val="24"/>
          <w:lang w:eastAsia="hu-HU"/>
        </w:rPr>
        <w:t>)feltételei</w:t>
      </w:r>
      <w:proofErr w:type="gramEnd"/>
      <w:r>
        <w:rPr>
          <w:rFonts w:eastAsia="Times New Roman" w:cs="Arial"/>
          <w:bCs/>
          <w:sz w:val="24"/>
          <w:szCs w:val="24"/>
          <w:lang w:eastAsia="hu-HU"/>
        </w:rPr>
        <w:t xml:space="preserve"> és garanciái is vannak. E téma jelentősége állásfoglalásunk </w:t>
      </w:r>
      <w:proofErr w:type="spellStart"/>
      <w:r>
        <w:rPr>
          <w:rFonts w:eastAsia="Times New Roman" w:cs="Arial"/>
          <w:bCs/>
          <w:sz w:val="24"/>
          <w:szCs w:val="24"/>
          <w:lang w:eastAsia="hu-HU"/>
        </w:rPr>
        <w:t>terje-delmében</w:t>
      </w:r>
      <w:proofErr w:type="spellEnd"/>
      <w:r>
        <w:rPr>
          <w:rFonts w:eastAsia="Times New Roman" w:cs="Arial"/>
          <w:bCs/>
          <w:sz w:val="24"/>
          <w:szCs w:val="24"/>
          <w:lang w:eastAsia="hu-HU"/>
        </w:rPr>
        <w:t xml:space="preserve"> is tükröződik.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i/>
          <w:lang w:eastAsia="hu-HU"/>
        </w:rPr>
      </w:pPr>
      <w:r>
        <w:rPr>
          <w:rFonts w:eastAsia="Times New Roman" w:cs="Arial"/>
          <w:b/>
          <w:sz w:val="40"/>
          <w:szCs w:val="40"/>
          <w:u w:val="single"/>
          <w:lang w:eastAsia="hu-HU"/>
        </w:rPr>
        <w:t>VÁLASZAINK, FELISMERÉSEINK ÉS AJÁNLÁSAINK: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Társadalmunk az 1848–49-es forradalom és szabadságharc egyik legjelentősebb vívmányaként tekint a következő mondatra: „Gondolatait sajtó útján mindenki szabadon közölheti” – ami annyit tesz, hogy nincs előzetes cenzúra. Ez rendkívül fontos, de tudjuk, már maguk a márciusi Ifjak is rájöttek, önmagában ez vajmi kevés.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Történelmünk azt bizonyítja, hogy amikor ez a cél – legalább részben – megvalósult, az sokkal inkább a közlők szabadsága volt, mint a közönség szabadsága és lehetősége a közölt gondolatok szabad és tömeges megismerésére. Mert a gondolatok többnyire és végül mindig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meg-jelenhetnek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– pár példányban, senki által nem ismerve, társadalmi hatás nélkül – valahol. De döntőnek mindig az bizonyult, hogy a terjesztés, a hozzáférés viszonyai és költségei hogyan alakultak a nagy többség, a közönség számára.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b/>
          <w:sz w:val="24"/>
          <w:szCs w:val="24"/>
          <w:lang w:eastAsia="hu-HU"/>
        </w:rPr>
        <w:t xml:space="preserve">A cenzúra értelmezése is kétféle tehát, szűkebb értelemben a megjelenés előtt az előzetes szűrésről vagy engedélyezésről, tágabb értelemben a megismerésről, a hozzáférésről szól. </w:t>
      </w:r>
      <w:r>
        <w:rPr>
          <w:rFonts w:eastAsia="Times New Roman" w:cs="Calibri"/>
          <w:sz w:val="24"/>
          <w:szCs w:val="24"/>
          <w:lang w:eastAsia="hu-HU"/>
        </w:rPr>
        <w:t>Részben ennek megfelelően van nyílt, intézményes és jól látható cenzúra, és van rejtett, áttételes hatásokkal és kényszerekkel ható, amely érdekeltségi viszonyait és céljait is képes elrejteni vagy álcázni.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A médiairányítás állami monopóliuma a magyar történelemben sokféle úton és eszközzel, de mindig garantáltan hatásos módon érvényesült. A lapok alapításának és utcai terjesztésének engedélyezését a sugárzási frekvenciákkal (véges nemzeti erőforrásokról és nemzetközi kény-szerekről van szó) való gazdálkodás és engedélyezés váltja fel. A lap vagy nyomda indítását lehetővé tévő kauciót a frekvenciahasználati díj követte. Hiába a technikai fejlődés, az állam mindig kellő eszközzel rendelkezett (indexre tétel, terjesztés, sugárzás engedélyezése, tiltása), hogy bizonyos nézeteket elnyomjon mások ellenében, vagy adott témákat preferáljon.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b/>
          <w:sz w:val="24"/>
          <w:szCs w:val="24"/>
          <w:lang w:eastAsia="hu-HU"/>
        </w:rPr>
      </w:pPr>
      <w:r>
        <w:rPr>
          <w:rFonts w:eastAsia="Times New Roman" w:cs="Calibri"/>
          <w:b/>
          <w:sz w:val="24"/>
          <w:szCs w:val="24"/>
          <w:lang w:eastAsia="hu-HU"/>
        </w:rPr>
        <w:t>Igaz ez mindaddig, amíg a társadalom kellő anyagi erőt gyűjtve nem képes és nem akar saját médiumokat piaci alapon, vagy piaci körülmények között nonprofit módon fenntartani. És társadalmilag, független testületek útján irányítani és ellenőrizni a nemzeti közmédiát!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A dualizmus időszakában, a Trianon előtti Magyarország területén 11 ezer cím, azaz lap indult. Az 5-8 ezer lakosú településeken nemegyszer több önálló (napi</w:t>
      </w:r>
      <w:proofErr w:type="gramStart"/>
      <w:r>
        <w:rPr>
          <w:rFonts w:eastAsia="Times New Roman" w:cs="Calibri"/>
          <w:sz w:val="24"/>
          <w:szCs w:val="24"/>
          <w:lang w:eastAsia="hu-HU"/>
        </w:rPr>
        <w:t>)lap</w:t>
      </w:r>
      <w:proofErr w:type="gramEnd"/>
      <w:r>
        <w:rPr>
          <w:rFonts w:eastAsia="Times New Roman" w:cs="Calibri"/>
          <w:sz w:val="24"/>
          <w:szCs w:val="24"/>
          <w:lang w:eastAsia="hu-HU"/>
        </w:rPr>
        <w:t xml:space="preserve"> is működött. Az 1914-ig tartó aranykor sikereinek okát keresve meg kell látnunk a helyi nyilvánosság szerepét, a </w:t>
      </w:r>
      <w:r>
        <w:rPr>
          <w:rFonts w:eastAsia="Times New Roman" w:cs="Calibri"/>
          <w:sz w:val="24"/>
          <w:szCs w:val="24"/>
          <w:lang w:eastAsia="hu-HU"/>
        </w:rPr>
        <w:lastRenderedPageBreak/>
        <w:t xml:space="preserve">sajtónak a helyi társadalmak életében, a hatalom ellenőrzésében és a gazdasági folyamatok szervezésében megvalósított funkcióit. Aztán az I. világháború miatti rendkívüli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kormányfelhatalmazás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felfrissí-tette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a lapengedély és a tartalmi cenzúra intézményeit, s ezek 1944-ig életben maradtak.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b/>
          <w:sz w:val="24"/>
          <w:szCs w:val="24"/>
          <w:lang w:eastAsia="hu-HU"/>
        </w:rPr>
      </w:pPr>
      <w:r>
        <w:rPr>
          <w:rFonts w:eastAsia="Times New Roman" w:cs="Calibri"/>
          <w:b/>
          <w:sz w:val="24"/>
          <w:szCs w:val="24"/>
          <w:lang w:eastAsia="hu-HU"/>
        </w:rPr>
        <w:t xml:space="preserve">Történelmi tapasztalatunk, hogy a Horthy-korszak sajtóirányítási eszközei, a lapok betiltása, az utcai terjesztés jogának megvonása, a „figyelmeztető” és „fegyelmező” perek indítása, a pénzügyi, piaci vagy az állami források megvonása, az </w:t>
      </w:r>
      <w:proofErr w:type="gramStart"/>
      <w:r>
        <w:rPr>
          <w:rFonts w:eastAsia="Times New Roman" w:cs="Calibri"/>
          <w:b/>
          <w:sz w:val="24"/>
          <w:szCs w:val="24"/>
          <w:lang w:eastAsia="hu-HU"/>
        </w:rPr>
        <w:t>újságírás</w:t>
      </w:r>
      <w:proofErr w:type="gramEnd"/>
      <w:r>
        <w:rPr>
          <w:rFonts w:eastAsia="Times New Roman" w:cs="Calibri"/>
          <w:b/>
          <w:sz w:val="24"/>
          <w:szCs w:val="24"/>
          <w:lang w:eastAsia="hu-HU"/>
        </w:rPr>
        <w:t xml:space="preserve"> mint szakma államosítása és a tételes cenzúra alkalmazása miként tértek vissza a jelenben, sokszor persze piaci jelenségnek álcázva.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Hasonlóan a szegénységpolitika visszatéréséhez – a komplex szociálpolitika helyett – a média-irányítás mai gyakorlata is mélyen merít a Horthy-, illetve Kádár-rendszer médiairányítási módszereiből. Vizsgálódásaink során riasztóan sok azonosságot találtunk. Minderre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megdöb-benéssel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nézünk abban a korban, amikor napjainkban már közel tíz megyében megszűnt a reggeli lapok kihordása, s ahol országosnak nevezett napilapok tízezernél jóval kisebb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pél-dányszámban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jelennek meg.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bCs/>
          <w:sz w:val="24"/>
          <w:szCs w:val="24"/>
          <w:lang w:eastAsia="hu-HU"/>
        </w:rPr>
      </w:pPr>
      <w:r>
        <w:rPr>
          <w:rFonts w:eastAsia="Times New Roman" w:cs="Calibri"/>
          <w:bCs/>
          <w:sz w:val="24"/>
          <w:szCs w:val="24"/>
          <w:lang w:eastAsia="hu-HU"/>
        </w:rPr>
        <w:t xml:space="preserve">Történeti áttekintésünk szerint a dualizmus magyar sajtója szabadabb volt, mint a Monarchia német lapjai, Trianon után sokszínű, de alávetett és az állam által dominált volt a nyilvánosság, majd jött negyven év, amikor a sajtóban nem volt magántulajdon és nem fért el semmiféle ellenvélemény.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bCs/>
          <w:sz w:val="24"/>
          <w:szCs w:val="24"/>
          <w:lang w:eastAsia="hu-HU"/>
        </w:rPr>
        <w:t xml:space="preserve">Ebben a korszakban jött létre a nyilvánosságok koncentrikus köreinek rendszere, amiben épp úgy befolyásolták a tartalmak létrehozását, mint az adott médiumok társadalmi hatókörét. Leginkább ez az utóbbi sajátosság termelődött újra, mert a képzettségi szint és a vásárlóerő mentén ma újfent erősen </w:t>
      </w:r>
      <w:proofErr w:type="spellStart"/>
      <w:r>
        <w:rPr>
          <w:rFonts w:eastAsia="Times New Roman" w:cs="Calibri"/>
          <w:bCs/>
          <w:sz w:val="24"/>
          <w:szCs w:val="24"/>
          <w:lang w:eastAsia="hu-HU"/>
        </w:rPr>
        <w:t>szegregált</w:t>
      </w:r>
      <w:proofErr w:type="spellEnd"/>
      <w:r>
        <w:rPr>
          <w:rFonts w:eastAsia="Times New Roman" w:cs="Calibri"/>
          <w:bCs/>
          <w:sz w:val="24"/>
          <w:szCs w:val="24"/>
          <w:lang w:eastAsia="hu-HU"/>
        </w:rPr>
        <w:t xml:space="preserve"> nyilvánossági körök működnek egymástól elvágva, vagy alig érintkezve.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Amiképp a két világháború között, majd a rendszerváltás előtt rendszeresen tartottak fő-szerkesztői értekezleteket a kormányhoz hű lapok vezetőinek, vagy, ahogy a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Minisz-terelnökségen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, esetleg az uralkodó párt központjában legyártották a kívánt tartalmakat, az átfogó kampányok üzeneteit, s ezeket aztán változtatás nélkül kellett közölni – ugyanúgy most is közlik ezeket közérdekű hirdetésként, és adóforintjainkból finanszírozva. </w:t>
      </w:r>
      <w:r>
        <w:rPr>
          <w:rFonts w:eastAsia="Times New Roman" w:cs="Calibri"/>
          <w:b/>
          <w:sz w:val="24"/>
          <w:szCs w:val="24"/>
          <w:lang w:eastAsia="hu-HU"/>
        </w:rPr>
        <w:t xml:space="preserve">Az is ismerős, hogy a vazallusok – akiket persze költségvetési megrendelés és pénz tett gazdaggá – felvásárolják az ellenzéki lapokat, s „átállítják”, vagy felszámolják azokat, hiszen mindez most is előttünk zajló napi valóság. </w:t>
      </w:r>
      <w:r>
        <w:rPr>
          <w:rFonts w:eastAsia="Times New Roman" w:cs="Calibri"/>
          <w:sz w:val="24"/>
          <w:szCs w:val="24"/>
          <w:lang w:eastAsia="hu-HU"/>
        </w:rPr>
        <w:t>(Időközben valamennyi megyei lap a kormány strómanjainak kezébe került.)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A király nélküli Magyar Királyság kormánya 1925-ben az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MTI-vel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szoros és ellenőrzött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egy-ségben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, állami tulajdonú rt. formájában indította be a Magyar Rádió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államrezont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erősen szolgáló működtetését, és ez máig ható, rendkívül erős mintának tűnik.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Tudnunk kell, hogy – miként a BBC is – az MR, majd az MTVR </w:t>
      </w:r>
      <w:r>
        <w:rPr>
          <w:rFonts w:eastAsia="Times New Roman" w:cs="Calibri"/>
          <w:bCs/>
          <w:sz w:val="24"/>
          <w:szCs w:val="24"/>
          <w:lang w:eastAsia="hu-HU"/>
        </w:rPr>
        <w:t xml:space="preserve">1997-ig előfizetéses rendszerben működött. Amikor aztán, már tíz évvel a rendszerváltás után, az akkori szociálliberális </w:t>
      </w:r>
      <w:proofErr w:type="spellStart"/>
      <w:r>
        <w:rPr>
          <w:rFonts w:eastAsia="Times New Roman" w:cs="Calibri"/>
          <w:bCs/>
          <w:sz w:val="24"/>
          <w:szCs w:val="24"/>
          <w:lang w:eastAsia="hu-HU"/>
        </w:rPr>
        <w:t>kor-mányzat</w:t>
      </w:r>
      <w:proofErr w:type="spellEnd"/>
      <w:r>
        <w:rPr>
          <w:rFonts w:eastAsia="Times New Roman" w:cs="Calibri"/>
          <w:bCs/>
          <w:sz w:val="24"/>
          <w:szCs w:val="24"/>
          <w:lang w:eastAsia="hu-HU"/>
        </w:rPr>
        <w:t xml:space="preserve"> a költségvetés terhére átvállalta az előfizetési díjat az állampolgároktól, egyben elvette annak lehetőségét is, hogy a hallgatók a műsorok ügyében fellépjenek, mert </w:t>
      </w:r>
      <w:r>
        <w:rPr>
          <w:rFonts w:eastAsia="Times New Roman" w:cs="Calibri"/>
          <w:bCs/>
          <w:i/>
          <w:sz w:val="24"/>
          <w:szCs w:val="24"/>
          <w:lang w:eastAsia="hu-HU"/>
        </w:rPr>
        <w:t xml:space="preserve">látszólag </w:t>
      </w:r>
      <w:r>
        <w:rPr>
          <w:rFonts w:eastAsia="Times New Roman" w:cs="Calibri"/>
          <w:bCs/>
          <w:sz w:val="24"/>
          <w:szCs w:val="24"/>
          <w:lang w:eastAsia="hu-HU"/>
        </w:rPr>
        <w:t xml:space="preserve">elvesz-tették közvetlen megrendelői pozíciójukat.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lastRenderedPageBreak/>
        <w:t xml:space="preserve">Az elektronikus média – a rádió és a televízió – Európában az 1970-es évekig, nálunk 1996-ig állami monopólium volt. A hírszolgáltatás és a műsorgyártás nemzeti keretekben, országos hatókörrel, később Nyugat-Európában már önálló regionális műsorok és szerkesztőségek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kere-tében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fejlődött.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Ebben az időszakban – és különösen a II. világháború után – Európában létrejött az európai jogfejlődéssel, a szociális piacgazdasággal, a jogállammal és a jóléti társadalommal, a politikai váltógazdasággal, a szólásszabadsággal adekvát –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értékazonos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–, de egyben ennek a hatékony működését is szolgáló és garantáló nemzeti közszolgálati média modellje. Ez a közszolgálati modell később az EU tagállamaiban kiállta a kereskedelmi média támadását, s a politikai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nyíl-vánosságok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meghatározó eleme maradt, miközben finanszírozása normatív, vezetése független, ellenőrzése és minősítése társadalmi maradt.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Ebben az európai közszolgálati modellben a hírszolgáltatás kiegyensúlyozott, független, hiteles, gyors és szakszerű. Az angol és a francia modell különbözik, de vagy fele-fele ellenzék és kormány, vagy egyharmad-egyharmad arányban kormány – kormányzó többség – ellenzék kap részesedést a hírvilágban. Ezek a nyelvi és nemzeti kultúrát hordozó és azt folyamatosan újrateremtő közszolgálati médiumok szerepet vállalnak a társadalmi csoportok közötti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párbe-széd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fenntartásában, a világkultúra és a tudomány, a sport híreinek továbbításában.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Kultiválják a kisebbségek, a hátrányos helyzetűek, a társadalmi másság és a környezettudatosság témáit, kiegyenlítő, versenysemlegességi és esélyegyenlőségi modelleket, eljárásokat, a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min-denre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kiterjedő szolidaritás mintáját nyújtják a társadalomnak. Természetesen mindezeket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tar-talmazva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minőségi szórakoztatást is biztosítanak, de meghatározó feladatuk a fórumteremtés, és mint alkotmányos alapintézmények ezzel államuk szólásszabadsági garanciái is egyben.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Eze-ket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az ismérveket a magyar újságírás leginkább a rendszerváltás közvetlenül megelőző és követő években valósította meg. A magunk részéről, szakszervezetként mi ezt a közszolgálati média-modellt szeretnénk támogatni, és újra </w:t>
      </w:r>
      <w:proofErr w:type="gramStart"/>
      <w:r>
        <w:rPr>
          <w:rFonts w:eastAsia="Times New Roman" w:cs="Calibri"/>
          <w:sz w:val="24"/>
          <w:szCs w:val="24"/>
          <w:lang w:eastAsia="hu-HU"/>
        </w:rPr>
        <w:t>működni</w:t>
      </w:r>
      <w:proofErr w:type="gramEnd"/>
      <w:r>
        <w:rPr>
          <w:rFonts w:eastAsia="Times New Roman" w:cs="Calibri"/>
          <w:sz w:val="24"/>
          <w:szCs w:val="24"/>
          <w:lang w:eastAsia="hu-HU"/>
        </w:rPr>
        <w:t xml:space="preserve"> látni hazánkban.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A technológiai fejlődés eredményeként a nyugat-európai jóléti társadalmakban működő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nem-zeti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közszolgálati médiumok kínálatában a regionális adások (tehát a helyi társadalmi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közös-ségek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önálló, róluk szóló műsorokkal /adókkal/ megvalósuló kiszolgálása) mellett megjelentek a tematikus csatornák, majd az internet belépése után elindult a digitális tartalmak szabadon hozzáférhetővé tétele, a műsorgyártás közvetlen közönségkapcsolatának megszervezése,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vala-mint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a közösségi nyilvános internetes közterek és fórumok üzemeltetése. E nagyszervezetek bázisán is folyik a teljes (nyelvi) kulturális örökség digitalizálása és folyamatos hasznosítása a jelenben. Mindezeket a jellemzőket túlnyomó többségben nem találjuk meg a mai, már újra államivá tett (volt közszolgálati) országos magyar médiumok működésében. Az okokat keresve kénytelenek vagyunk visszatekinteni a starthelyzetre.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Fiatalabb, a változás esélyét nem látó és ezért a hazát gazdasági menekültként esetleg sorsára hagyni készülő polgártársainknak is felidézzük: a rendszerváltás elképzelhetetlen lett volna a magyar sajtó és ezen belül a Magyar Rádió és a Magyar Televízió munkatársainak szerep-vállalása nélkül. Érdemes mindannyiunk emlékéből felidézni: 1989-ben e két intézmény élvezte leginkább az állampolgárok bizalmát, magasan vezették a nemzeti intézmények bizalmi listáját.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b/>
          <w:sz w:val="24"/>
          <w:szCs w:val="24"/>
          <w:lang w:eastAsia="hu-HU"/>
        </w:rPr>
        <w:lastRenderedPageBreak/>
        <w:t xml:space="preserve">A rendszerváltást követő kaotikus sajtóprivatizáció a pártok és a kormányok hatalmi </w:t>
      </w:r>
      <w:proofErr w:type="spellStart"/>
      <w:r>
        <w:rPr>
          <w:rFonts w:eastAsia="Times New Roman" w:cs="Calibri"/>
          <w:b/>
          <w:sz w:val="24"/>
          <w:szCs w:val="24"/>
          <w:lang w:eastAsia="hu-HU"/>
        </w:rPr>
        <w:t>küzdel-meinek</w:t>
      </w:r>
      <w:proofErr w:type="spellEnd"/>
      <w:r>
        <w:rPr>
          <w:rFonts w:eastAsia="Times New Roman" w:cs="Calibri"/>
          <w:b/>
          <w:sz w:val="24"/>
          <w:szCs w:val="24"/>
          <w:lang w:eastAsia="hu-HU"/>
        </w:rPr>
        <w:t xml:space="preserve"> alávetve, torzultan, manipulációkkal terhesen, a piaci helyett hatalmi szempontok szerint valósult meg.</w:t>
      </w:r>
      <w:r>
        <w:rPr>
          <w:rFonts w:eastAsia="Times New Roman" w:cs="Calibri"/>
          <w:sz w:val="24"/>
          <w:szCs w:val="24"/>
          <w:lang w:eastAsia="hu-HU"/>
        </w:rPr>
        <w:t xml:space="preserve"> Ez volt az azóta több hullámban is kiújuló médiaháború, amit átmeneti békeszerződésként az 1996. évi I. törvény zárt le. Ennek lényege, hogy a teljes médiarendszert (médiairányítást) és a közmédiát a parlamenti pártok uralma alá, az ORTT és a kuratóriumok felügyelete alá helyezte. A kuratóriumokban a mandátumokkal arányos paritást (a parlamenti pártok mandátumarányos részesedését) később a mindenkori kormányerők – egymást is váltó – csonka kuratóriumai követték, majd a kétharmad lehetővé tette, hogy a kormányerők a köz-szolgálat (MTVA) és az eddig is csak mímelt média-versenypiac feletti többpárti felügyeletet (ORTT, majd NMHH) az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egypárt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korlátlan hatalmával váltsák fel.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A teljes jogrendszer átalakításának próbafutamaként, még az Alaptörvény elfogadása előtt, a médiatörvény átírást jelentő módosításával és a semmire sem garancia Médiaalkotmánnyal – egyéni képviselői indítványok alapján – a kormánypártok 2010-ben – a maguk számára – megteremtették a jogi kereteket a teljes magyar nyilvánosság elfoglalására. Mint látjuk; majd az egész nemzet kárára, a maguk számára eredményesen! (Időközben a nyomtatott és elektronikus sajtó, a meghatározó digitális hírforrások döntő többségének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eistandolása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, felvásárlása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befeje-ződött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>.)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Az NMHH felállításával, a frekvenciagazdálkodás szélsőséges jogalkalmazási gyakorlata útján teljesen átalakították a magyar rádiós piacot; jelenleg országos hatókörrel csak állami műsorok terjeszthetők (sugározhatók) hazánkban, de már (újjá-) épülnek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kormányhű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magánhálózatok is. A műsorszórás digitális átállítása és a visszaállamosítás tovább fokozta az állami média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domi-nanciáját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– főleg a képzetlen és szegény vidéki lakosság médiafogyasztásában.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A nyomtatott sajtó minőségi része külföldi tulajdonban volt, s amikor a kilencvenes években a piacépítés és a márkák bevezetése bőséges reklámbevételt garantált, a nyereséget kivonták a magyar médiapiacról. Amikor aztán megérkezett a válság, a külföldi tulajdonosok „leadták” kiürített, tartalékok és jól működő internetes háttér nélküli lapjaikat, ezek aztán sorra a kormányerők strómanjainak kezébe kerültek; így lettek az állami világkép és a kampányok közvetítői.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sz w:val="24"/>
          <w:szCs w:val="24"/>
          <w:lang w:eastAsia="hu-HU"/>
        </w:rPr>
      </w:pPr>
      <w:r>
        <w:rPr>
          <w:rFonts w:eastAsia="Times New Roman" w:cs="Calibri"/>
          <w:bCs/>
          <w:sz w:val="24"/>
          <w:szCs w:val="24"/>
          <w:lang w:eastAsia="hu-HU"/>
        </w:rPr>
        <w:t xml:space="preserve">A nemzeti hírügynökség (MTI) anyagait ingyenessé tették, elérve ezzel, hogy alternatív országos hírügynökség ne működhessen. A vetélytárs nélkül maradt hírszolgáltatás elfogult, a tudósítói munka manipulál, mert a szerkesztés szintjén dől el, hogy egyáltalán megtörtént-e valami. Az ingyenes hírekre berendezkedett szerkesztőségek számára, amiről az MTI nem ad hírt, az meg sem történt. </w:t>
      </w:r>
      <w:r>
        <w:rPr>
          <w:rFonts w:eastAsia="Times New Roman" w:cs="Calibri"/>
          <w:b/>
          <w:bCs/>
          <w:sz w:val="24"/>
          <w:szCs w:val="24"/>
          <w:lang w:eastAsia="hu-HU"/>
        </w:rPr>
        <w:t xml:space="preserve">A közmédiumok 1989–2010 között is problematikus és súlyos hiányokkal terhelt működését az utóbbi hét évben már olyan folyamatok jellemezték, amelyek miatt ki kell mondanunk: ezek ma a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hu-HU"/>
        </w:rPr>
        <w:t>közszolgálatiság</w:t>
      </w:r>
      <w:proofErr w:type="spellEnd"/>
      <w:r>
        <w:rPr>
          <w:rFonts w:eastAsia="Times New Roman" w:cs="Calibri"/>
          <w:b/>
          <w:bCs/>
          <w:sz w:val="24"/>
          <w:szCs w:val="24"/>
          <w:lang w:eastAsia="hu-HU"/>
        </w:rPr>
        <w:t xml:space="preserve"> egyetlen követelményének sem felelnek meg. </w:t>
      </w:r>
    </w:p>
    <w:p w:rsidR="00E64C53" w:rsidRDefault="00E64C53" w:rsidP="00E64C53">
      <w:pPr>
        <w:jc w:val="both"/>
        <w:rPr>
          <w:rFonts w:eastAsia="Times New Roman" w:cs="Calibri"/>
          <w:bCs/>
          <w:sz w:val="24"/>
          <w:szCs w:val="24"/>
          <w:lang w:eastAsia="hu-HU"/>
        </w:rPr>
      </w:pPr>
      <w:r>
        <w:rPr>
          <w:rFonts w:cs="Calibri"/>
          <w:sz w:val="24"/>
          <w:szCs w:val="24"/>
        </w:rPr>
        <w:t xml:space="preserve">A szabad, független, normatívan finanszírozott nemzeti közszolgálati média megteremtése a rendszerváltás egyik legnagyobb ígérete volt. Huszonöt éve – mint jeleztük már – a közmédia intézményeit kiemelkedő társadalmi bizalom övezte, s az állampolgárok joggal remélték, hogy ezekből a magyar nemzet és a Magyar Köztársaság kulturális és politikai nyilvánossága – </w:t>
      </w:r>
      <w:proofErr w:type="spellStart"/>
      <w:r>
        <w:rPr>
          <w:rFonts w:cs="Calibri"/>
          <w:sz w:val="24"/>
          <w:szCs w:val="24"/>
        </w:rPr>
        <w:t>alkot-mányos</w:t>
      </w:r>
      <w:proofErr w:type="spellEnd"/>
      <w:r>
        <w:rPr>
          <w:rFonts w:cs="Calibri"/>
          <w:sz w:val="24"/>
          <w:szCs w:val="24"/>
        </w:rPr>
        <w:t xml:space="preserve"> – alapintézményei lesznek. Nem ez történt.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bCs/>
          <w:sz w:val="24"/>
          <w:szCs w:val="24"/>
          <w:lang w:eastAsia="hu-HU"/>
        </w:rPr>
      </w:pPr>
      <w:r>
        <w:rPr>
          <w:rFonts w:eastAsia="Times New Roman" w:cs="Calibri"/>
          <w:bCs/>
          <w:sz w:val="24"/>
          <w:szCs w:val="24"/>
          <w:lang w:eastAsia="hu-HU"/>
        </w:rPr>
        <w:lastRenderedPageBreak/>
        <w:t xml:space="preserve">A magyar közszolgálati médiát 2010-et követően totálisan megszállta az állam. A politikailag „megbízhatatlannak” minősülő munkatársakat több hullámban és közel háromezer szakember – és családjaik – sorsát megtörve eltávolították.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bCs/>
          <w:sz w:val="24"/>
          <w:szCs w:val="24"/>
          <w:lang w:eastAsia="hu-HU"/>
        </w:rPr>
      </w:pPr>
      <w:r>
        <w:rPr>
          <w:rFonts w:eastAsia="Times New Roman" w:cs="Calibri"/>
          <w:bCs/>
          <w:sz w:val="24"/>
          <w:szCs w:val="24"/>
          <w:lang w:eastAsia="hu-HU"/>
        </w:rPr>
        <w:t xml:space="preserve">Az eddig valamennyire független és kiegyensúlyozott hírszolgáltatást a legdurvább kormány-propaganda váltotta fel, a szerkesztőségek autonómiája megszűnt, ezeket „beépítették” az MTI működésébe. Ráadásul a számtalan átszervezés és költözés, a tényleges műsorgyártás </w:t>
      </w:r>
      <w:proofErr w:type="spellStart"/>
      <w:r>
        <w:rPr>
          <w:rFonts w:eastAsia="Times New Roman" w:cs="Calibri"/>
          <w:bCs/>
          <w:sz w:val="24"/>
          <w:szCs w:val="24"/>
          <w:lang w:eastAsia="hu-HU"/>
        </w:rPr>
        <w:t>több-ségének</w:t>
      </w:r>
      <w:proofErr w:type="spellEnd"/>
      <w:r>
        <w:rPr>
          <w:rFonts w:eastAsia="Times New Roman" w:cs="Calibri"/>
          <w:bCs/>
          <w:sz w:val="24"/>
          <w:szCs w:val="24"/>
          <w:lang w:eastAsia="hu-HU"/>
        </w:rPr>
        <w:t xml:space="preserve"> a kliensek felé történt kiszervezése után a már évi 130 milliárdba kerülő állami média a kortárs magyar kultúrának egyáltalán nem nyújt fórumot, arról már nem is beszélve, hogy a vidéki stúdiók felszámolása miatt az ország jelentős része „kiesett” a hírekből.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bCs/>
          <w:sz w:val="24"/>
          <w:szCs w:val="24"/>
          <w:lang w:eastAsia="hu-HU"/>
        </w:rPr>
      </w:pPr>
      <w:r>
        <w:rPr>
          <w:rFonts w:eastAsia="Times New Roman" w:cs="Calibri"/>
          <w:b/>
          <w:bCs/>
          <w:sz w:val="24"/>
          <w:szCs w:val="24"/>
          <w:lang w:eastAsia="hu-HU"/>
        </w:rPr>
        <w:t xml:space="preserve">Mindez persze folyamatos tagadása a polgári nyilvánosság lényegének, ami nem más, mint a társadalom tagjainak szabad egymás közötti és egyenjogú véleménycseréje a közjó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hu-HU"/>
        </w:rPr>
        <w:t>tartal-máról</w:t>
      </w:r>
      <w:proofErr w:type="spellEnd"/>
      <w:r>
        <w:rPr>
          <w:rFonts w:eastAsia="Times New Roman" w:cs="Calibri"/>
          <w:b/>
          <w:bCs/>
          <w:sz w:val="24"/>
          <w:szCs w:val="24"/>
          <w:lang w:eastAsia="hu-HU"/>
        </w:rPr>
        <w:t xml:space="preserve"> és a mindenkori kormány teljesítményéről.</w:t>
      </w:r>
      <w:r>
        <w:rPr>
          <w:rFonts w:eastAsia="Times New Roman" w:cs="Calibri"/>
          <w:bCs/>
          <w:sz w:val="24"/>
          <w:szCs w:val="24"/>
          <w:lang w:eastAsia="hu-HU"/>
        </w:rPr>
        <w:t xml:space="preserve"> Egy ilyen valódi nyilvánosságban rendje és értéke van a hírnek, és külön, elválasztva, a véleménynek. Az érveléseknek oksági viszonyokat és hiteles tényeket kell tükrözniük, és nem fordulhatnak szembe az emberi logika szabályaival. Ezen értékek tartós érvényesülése esetén a közvéleményi többség rendszeresen a valóságos érdekviszonyok mentén formálódik ki.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bCs/>
          <w:sz w:val="24"/>
          <w:szCs w:val="24"/>
          <w:lang w:eastAsia="hu-HU"/>
        </w:rPr>
        <w:t xml:space="preserve">Ezt azért is hangsúlyoznunk kell, mert a „modern </w:t>
      </w:r>
      <w:proofErr w:type="spellStart"/>
      <w:r>
        <w:rPr>
          <w:rFonts w:eastAsia="Times New Roman" w:cs="Calibri"/>
          <w:bCs/>
          <w:sz w:val="24"/>
          <w:szCs w:val="24"/>
          <w:lang w:eastAsia="hu-HU"/>
        </w:rPr>
        <w:t>illiberális</w:t>
      </w:r>
      <w:proofErr w:type="spellEnd"/>
      <w:r>
        <w:rPr>
          <w:rFonts w:eastAsia="Times New Roman" w:cs="Calibri"/>
          <w:bCs/>
          <w:sz w:val="24"/>
          <w:szCs w:val="24"/>
          <w:lang w:eastAsia="hu-HU"/>
        </w:rPr>
        <w:t xml:space="preserve">” hatalomgyakorlás egyik </w:t>
      </w:r>
      <w:proofErr w:type="spellStart"/>
      <w:r>
        <w:rPr>
          <w:rFonts w:eastAsia="Times New Roman" w:cs="Calibri"/>
          <w:bCs/>
          <w:sz w:val="24"/>
          <w:szCs w:val="24"/>
          <w:lang w:eastAsia="hu-HU"/>
        </w:rPr>
        <w:t>legfon-tosabb</w:t>
      </w:r>
      <w:proofErr w:type="spellEnd"/>
      <w:r>
        <w:rPr>
          <w:rFonts w:eastAsia="Times New Roman" w:cs="Calibri"/>
          <w:bCs/>
          <w:sz w:val="24"/>
          <w:szCs w:val="24"/>
          <w:lang w:eastAsia="hu-HU"/>
        </w:rPr>
        <w:t xml:space="preserve"> eleme a médiakínálat túlzott felfuttatása, mert a számtalan tematikus csatorna és </w:t>
      </w:r>
      <w:proofErr w:type="spellStart"/>
      <w:r>
        <w:rPr>
          <w:rFonts w:eastAsia="Times New Roman" w:cs="Calibri"/>
          <w:bCs/>
          <w:sz w:val="24"/>
          <w:szCs w:val="24"/>
          <w:lang w:eastAsia="hu-HU"/>
        </w:rPr>
        <w:t>blogfelület</w:t>
      </w:r>
      <w:proofErr w:type="spellEnd"/>
      <w:r>
        <w:rPr>
          <w:rFonts w:eastAsia="Times New Roman" w:cs="Calibri"/>
          <w:bCs/>
          <w:sz w:val="24"/>
          <w:szCs w:val="24"/>
          <w:lang w:eastAsia="hu-HU"/>
        </w:rPr>
        <w:t xml:space="preserve"> indítása útján meg lehet osztani és szegmentálni lehet a médiafogyasztást. Ezzel lecsökken a mindenki által egyaránt ismert és reflektált médiatartalmak aránya, és lehetetlenné válik a többségi álláspont kialakulása – főleg akkor, ha a meghatározó, mégis többségi </w:t>
      </w:r>
      <w:proofErr w:type="spellStart"/>
      <w:r>
        <w:rPr>
          <w:rFonts w:eastAsia="Times New Roman" w:cs="Calibri"/>
          <w:bCs/>
          <w:sz w:val="24"/>
          <w:szCs w:val="24"/>
          <w:lang w:eastAsia="hu-HU"/>
        </w:rPr>
        <w:t>felüle-teken</w:t>
      </w:r>
      <w:proofErr w:type="spellEnd"/>
      <w:r>
        <w:rPr>
          <w:rFonts w:eastAsia="Times New Roman" w:cs="Calibri"/>
          <w:bCs/>
          <w:sz w:val="24"/>
          <w:szCs w:val="24"/>
          <w:lang w:eastAsia="hu-HU"/>
        </w:rPr>
        <w:t xml:space="preserve"> csakis a kormányzati kampányok láthatók.</w:t>
      </w:r>
      <w:r>
        <w:rPr>
          <w:rFonts w:eastAsia="Times New Roman" w:cs="Calibri"/>
          <w:sz w:val="24"/>
          <w:szCs w:val="24"/>
          <w:lang w:eastAsia="hu-HU"/>
        </w:rPr>
        <w:t xml:space="preserve">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b/>
          <w:sz w:val="24"/>
          <w:szCs w:val="24"/>
          <w:lang w:eastAsia="hu-HU"/>
        </w:rPr>
      </w:pPr>
      <w:r>
        <w:rPr>
          <w:rFonts w:eastAsia="Times New Roman" w:cs="Calibri"/>
          <w:b/>
          <w:sz w:val="24"/>
          <w:szCs w:val="24"/>
          <w:lang w:eastAsia="hu-HU"/>
        </w:rPr>
        <w:t xml:space="preserve">A magyar lakosság ma helyileg, regionálisan és országosan sem küzdött meg a saját adójából, de ellenőrzése és befolyása nélkül működő, most állami médiumok ellenőrzéséért – sem országos, sem regionális és helyi szinten, kába médiumként szívja fel az egyoldalú állami </w:t>
      </w:r>
      <w:proofErr w:type="spellStart"/>
      <w:r>
        <w:rPr>
          <w:rFonts w:eastAsia="Times New Roman" w:cs="Calibri"/>
          <w:b/>
          <w:sz w:val="24"/>
          <w:szCs w:val="24"/>
          <w:lang w:eastAsia="hu-HU"/>
        </w:rPr>
        <w:t>üze-netek</w:t>
      </w:r>
      <w:proofErr w:type="spellEnd"/>
      <w:r>
        <w:rPr>
          <w:rFonts w:eastAsia="Times New Roman" w:cs="Calibri"/>
          <w:b/>
          <w:sz w:val="24"/>
          <w:szCs w:val="24"/>
          <w:lang w:eastAsia="hu-HU"/>
        </w:rPr>
        <w:t xml:space="preserve"> tartalmait.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Ráadásul a menekülő sajtószabadságot segítve csak igen korlátozottan akarja vagy képes a maradék minőségi és független sajtót (napi- és hetilap, rádió, hírportál) mint vásárló eltartani. Ennek egyaránt oka az érdekfelismerés és a szándék, valamint a vásárlóerő hiánya.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A helyi lapok egyre inkább ingyenesek, és a mindenkori polgármesterek közlönyeiként mű-ködnek. Élő, lüktető, független helyi nyilvánosságot gyakorlatilag egyetlen nagyvárosunkban sem próbált meg létrehozni az elmúlt negyedszázad alatt senki. Ez valamennyi politikai pártunk közös mulasztása.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bCs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A helyi rádiók mára az egész országban egységesen az MTI ingyenes hírblokkjait – a kormány kampányait – ismételgetik óránként.</w:t>
      </w:r>
      <w:r>
        <w:rPr>
          <w:rFonts w:eastAsia="Times New Roman" w:cs="Calibri"/>
          <w:bCs/>
          <w:sz w:val="24"/>
          <w:szCs w:val="24"/>
          <w:lang w:eastAsia="hu-HU"/>
        </w:rPr>
        <w:t xml:space="preserve"> Ráadásul az állam által elköltött hirdetési milliárdok – ezt közérdekű tájékoztatásnak mondják – irányított elosztása a politikai lojalitás és nem a </w:t>
      </w:r>
      <w:proofErr w:type="spellStart"/>
      <w:r>
        <w:rPr>
          <w:rFonts w:eastAsia="Times New Roman" w:cs="Calibri"/>
          <w:bCs/>
          <w:sz w:val="24"/>
          <w:szCs w:val="24"/>
          <w:lang w:eastAsia="hu-HU"/>
        </w:rPr>
        <w:t>fo-gyasztói</w:t>
      </w:r>
      <w:proofErr w:type="spellEnd"/>
      <w:r>
        <w:rPr>
          <w:rFonts w:eastAsia="Times New Roman" w:cs="Calibri"/>
          <w:bCs/>
          <w:sz w:val="24"/>
          <w:szCs w:val="24"/>
          <w:lang w:eastAsia="hu-HU"/>
        </w:rPr>
        <w:t xml:space="preserve">/olvasói/nézői elérés mutatói szerint alakul. Valójában a kliensek feltőkésítése folyik, ami ráadásul vezérli a valódi versenypiaci szereplők hirdetési döntését is. A nem </w:t>
      </w:r>
      <w:proofErr w:type="spellStart"/>
      <w:r>
        <w:rPr>
          <w:rFonts w:eastAsia="Times New Roman" w:cs="Calibri"/>
          <w:bCs/>
          <w:sz w:val="24"/>
          <w:szCs w:val="24"/>
          <w:lang w:eastAsia="hu-HU"/>
        </w:rPr>
        <w:t>preferelt</w:t>
      </w:r>
      <w:proofErr w:type="spellEnd"/>
      <w:r>
        <w:rPr>
          <w:rFonts w:eastAsia="Times New Roman" w:cs="Calibri"/>
          <w:bCs/>
          <w:sz w:val="24"/>
          <w:szCs w:val="24"/>
          <w:lang w:eastAsia="hu-HU"/>
        </w:rPr>
        <w:t xml:space="preserve"> szerkesztőségek így kilátástalan helyzetbe kerültek.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bCs/>
          <w:sz w:val="24"/>
          <w:szCs w:val="24"/>
          <w:lang w:eastAsia="hu-HU"/>
        </w:rPr>
      </w:pPr>
      <w:r>
        <w:rPr>
          <w:rFonts w:eastAsia="Times New Roman" w:cs="Calibri"/>
          <w:bCs/>
          <w:sz w:val="24"/>
          <w:szCs w:val="24"/>
          <w:lang w:eastAsia="hu-HU"/>
        </w:rPr>
        <w:lastRenderedPageBreak/>
        <w:t>Ma kilátástalannak tűnik a magyar újságírás helyzete is, mivel a médiumok felvásárlásával a szerkesztőségek 90%-</w:t>
      </w:r>
      <w:proofErr w:type="gramStart"/>
      <w:r>
        <w:rPr>
          <w:rFonts w:eastAsia="Times New Roman" w:cs="Calibri"/>
          <w:bCs/>
          <w:sz w:val="24"/>
          <w:szCs w:val="24"/>
          <w:lang w:eastAsia="hu-HU"/>
        </w:rPr>
        <w:t>a</w:t>
      </w:r>
      <w:proofErr w:type="gramEnd"/>
      <w:r>
        <w:rPr>
          <w:rFonts w:eastAsia="Times New Roman" w:cs="Calibri"/>
          <w:bCs/>
          <w:sz w:val="24"/>
          <w:szCs w:val="24"/>
          <w:lang w:eastAsia="hu-HU"/>
        </w:rPr>
        <w:t xml:space="preserve"> elvesztette függetlenségét. A </w:t>
      </w:r>
      <w:proofErr w:type="spellStart"/>
      <w:r>
        <w:rPr>
          <w:rFonts w:eastAsia="Times New Roman" w:cs="Calibri"/>
          <w:bCs/>
          <w:sz w:val="24"/>
          <w:szCs w:val="24"/>
          <w:lang w:eastAsia="hu-HU"/>
        </w:rPr>
        <w:t>Freedom</w:t>
      </w:r>
      <w:proofErr w:type="spellEnd"/>
      <w:r>
        <w:rPr>
          <w:rFonts w:eastAsia="Times New Roman" w:cs="Calibri"/>
          <w:bCs/>
          <w:sz w:val="24"/>
          <w:szCs w:val="24"/>
          <w:lang w:eastAsia="hu-HU"/>
        </w:rPr>
        <w:t xml:space="preserve"> House sajtószabadsági listáján hazánk a 23. helyről 2010-től 2016-ra a 78. helyre csúszott, a Riporterek Határok Nélkül listáján ugyanerről a helyről a 65-re estünk vissza. </w:t>
      </w:r>
      <w:r>
        <w:rPr>
          <w:rFonts w:eastAsia="Times New Roman" w:cs="Calibri"/>
          <w:sz w:val="24"/>
          <w:szCs w:val="24"/>
          <w:lang w:eastAsia="hu-HU"/>
        </w:rPr>
        <w:t>Az elszegényedés, a szűkülő családi költségvetések miatt az újság, vagy a drágább kábel-tv és internet-előfizetés marad el legelőbb, s főleg a képzetlenebb és szegényebb néprétegek alapvetően az ingyenes médiumokból, az állami csatornákból, a kereskedelmi televíziókból tájékozódnak.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bCs/>
          <w:sz w:val="24"/>
          <w:szCs w:val="24"/>
          <w:lang w:eastAsia="hu-HU"/>
        </w:rPr>
      </w:pPr>
      <w:r>
        <w:rPr>
          <w:rFonts w:eastAsia="Times New Roman" w:cs="Calibri"/>
          <w:bCs/>
          <w:sz w:val="24"/>
          <w:szCs w:val="24"/>
          <w:lang w:eastAsia="hu-HU"/>
        </w:rPr>
        <w:t xml:space="preserve">Külön </w:t>
      </w:r>
      <w:proofErr w:type="gramStart"/>
      <w:r>
        <w:rPr>
          <w:rFonts w:eastAsia="Times New Roman" w:cs="Calibri"/>
          <w:bCs/>
          <w:sz w:val="24"/>
          <w:szCs w:val="24"/>
          <w:lang w:eastAsia="hu-HU"/>
        </w:rPr>
        <w:t>kell</w:t>
      </w:r>
      <w:proofErr w:type="gramEnd"/>
      <w:r>
        <w:rPr>
          <w:rFonts w:eastAsia="Times New Roman" w:cs="Calibri"/>
          <w:bCs/>
          <w:sz w:val="24"/>
          <w:szCs w:val="24"/>
          <w:lang w:eastAsia="hu-HU"/>
        </w:rPr>
        <w:t xml:space="preserve"> szólunk a digitális média szerepéről, az internetes portálokról, a közösségi médiának nevezett </w:t>
      </w:r>
      <w:proofErr w:type="spellStart"/>
      <w:r>
        <w:rPr>
          <w:rFonts w:eastAsia="Times New Roman" w:cs="Calibri"/>
          <w:bCs/>
          <w:sz w:val="24"/>
          <w:szCs w:val="24"/>
          <w:lang w:eastAsia="hu-HU"/>
        </w:rPr>
        <w:t>Facebook-felületekről</w:t>
      </w:r>
      <w:proofErr w:type="spellEnd"/>
      <w:r>
        <w:rPr>
          <w:rFonts w:eastAsia="Times New Roman" w:cs="Calibri"/>
          <w:bCs/>
          <w:sz w:val="24"/>
          <w:szCs w:val="24"/>
          <w:lang w:eastAsia="hu-HU"/>
        </w:rPr>
        <w:t xml:space="preserve">. Rendkívül fontos körülmény – bár a magyar társadalom működésében még nem kihasznált lehetőség –, hogy az internet az első olyan médium a nyomtatás, a film, a rádió és a televízió történelmével szemben, amelynek nem volt – vagy még nincs – </w:t>
      </w:r>
      <w:proofErr w:type="spellStart"/>
      <w:r>
        <w:rPr>
          <w:rFonts w:eastAsia="Times New Roman" w:cs="Calibri"/>
          <w:bCs/>
          <w:sz w:val="24"/>
          <w:szCs w:val="24"/>
          <w:lang w:eastAsia="hu-HU"/>
        </w:rPr>
        <w:t>állammonopol</w:t>
      </w:r>
      <w:proofErr w:type="spellEnd"/>
      <w:r>
        <w:rPr>
          <w:rFonts w:eastAsia="Times New Roman" w:cs="Calibri"/>
          <w:bCs/>
          <w:sz w:val="24"/>
          <w:szCs w:val="24"/>
          <w:lang w:eastAsia="hu-HU"/>
        </w:rPr>
        <w:t xml:space="preserve"> szakasza. Bár a rendkívül sok keletkező információ ellenére is ez a leginkább kontroll alá helyezhető kommunikációs forma, mégis ez tartalmazza, adja és biztosítja az egyénnek a legnagyobb szabadságot a tartalmak létrehozása, raktározása, válogatása, rekonstruálása, küldése és terjesztése, fogyasztása terén. A közösségi médiának nevezett </w:t>
      </w:r>
      <w:proofErr w:type="spellStart"/>
      <w:r>
        <w:rPr>
          <w:rFonts w:eastAsia="Times New Roman" w:cs="Calibri"/>
          <w:bCs/>
          <w:sz w:val="24"/>
          <w:szCs w:val="24"/>
          <w:lang w:eastAsia="hu-HU"/>
        </w:rPr>
        <w:t>tecnikailag</w:t>
      </w:r>
      <w:proofErr w:type="spellEnd"/>
      <w:r>
        <w:rPr>
          <w:rFonts w:eastAsia="Times New Roman" w:cs="Calibri"/>
          <w:bCs/>
          <w:sz w:val="24"/>
          <w:szCs w:val="24"/>
          <w:lang w:eastAsia="hu-HU"/>
        </w:rPr>
        <w:t xml:space="preserve"> nyitott terep ma látszólag hozzáférhető, de használatának valóságosan közösségi kultúrája, szélesebben kiterjedt anyagi bázisa még mindig hiányzik. Ennek okai többfélék.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bCs/>
          <w:sz w:val="24"/>
          <w:szCs w:val="24"/>
          <w:lang w:eastAsia="hu-HU"/>
        </w:rPr>
        <w:t xml:space="preserve">E szabadság használata felé tartva az előfizetés és az eszköz megszerzése előtt </w:t>
      </w:r>
      <w:r>
        <w:rPr>
          <w:rFonts w:eastAsia="Times New Roman" w:cs="Calibri"/>
          <w:b/>
          <w:bCs/>
          <w:sz w:val="24"/>
          <w:szCs w:val="24"/>
          <w:lang w:eastAsia="hu-HU"/>
        </w:rPr>
        <w:t xml:space="preserve">kulturális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hu-HU"/>
        </w:rPr>
        <w:t>kü-szöbként</w:t>
      </w:r>
      <w:proofErr w:type="spellEnd"/>
      <w:r>
        <w:rPr>
          <w:rFonts w:eastAsia="Times New Roman" w:cs="Calibri"/>
          <w:b/>
          <w:bCs/>
          <w:sz w:val="24"/>
          <w:szCs w:val="24"/>
          <w:lang w:eastAsia="hu-HU"/>
        </w:rPr>
        <w:t xml:space="preserve"> jelentkezik maga a digitális írástudás, aminek megszerzése az oktatás keretei között ma Magyarországon – megfelelő családi háttér hiányában – közel sem garantált.</w:t>
      </w:r>
      <w:r>
        <w:rPr>
          <w:rFonts w:eastAsia="Times New Roman" w:cs="Calibri"/>
          <w:bCs/>
          <w:sz w:val="24"/>
          <w:szCs w:val="24"/>
          <w:lang w:eastAsia="hu-HU"/>
        </w:rPr>
        <w:t xml:space="preserve"> Sőt, egyes kutatások szerint a magyar iskolákban ma zajló folyamatok miatt tíz év múlva (2027) társadalmunk kisebb hányada rendelkezik majd ezzel a képességgel, mint jelenleg. Rossz üzenet ez a szakszervezeteknek is, amelyek szükséges újjászerveződésére csakis az internet bázisán kínálkozik lehetőség.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A lapstruktúra változásai és a példányszámok csökkenése is közrejátszik ebben, de a digitális és a kereskedelmi (bulvár) valamint az állami média témaválasztási szokásai mellett még szembeötlőbb, hogy a társadalmi párbeszéd, az érdekreprezentáció, a szakmapolitikai megfontolások témái, a munkakörülmények, azaz maga a dolgozó ember és gondjai, a bérharc szinte teljesen eltűntek a magyar nyilvánosságból.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b/>
          <w:sz w:val="24"/>
          <w:szCs w:val="24"/>
          <w:lang w:eastAsia="hu-HU"/>
        </w:rPr>
      </w:pPr>
      <w:r>
        <w:rPr>
          <w:rFonts w:eastAsia="Times New Roman" w:cs="Calibri"/>
          <w:b/>
          <w:sz w:val="24"/>
          <w:szCs w:val="24"/>
          <w:lang w:eastAsia="hu-HU"/>
        </w:rPr>
        <w:t xml:space="preserve">Szakszervezetként ezért különös érzékenységgel </w:t>
      </w:r>
      <w:proofErr w:type="gramStart"/>
      <w:r>
        <w:rPr>
          <w:rFonts w:eastAsia="Times New Roman" w:cs="Calibri"/>
          <w:b/>
          <w:sz w:val="24"/>
          <w:szCs w:val="24"/>
          <w:lang w:eastAsia="hu-HU"/>
        </w:rPr>
        <w:t>kell</w:t>
      </w:r>
      <w:proofErr w:type="gramEnd"/>
      <w:r>
        <w:rPr>
          <w:rFonts w:eastAsia="Times New Roman" w:cs="Calibri"/>
          <w:b/>
          <w:sz w:val="24"/>
          <w:szCs w:val="24"/>
          <w:lang w:eastAsia="hu-HU"/>
        </w:rPr>
        <w:t xml:space="preserve"> reagáljunk arra a hiányra, amit a magukat ellenzékinek és demokratikusnak nevező pártok szándékaiban, programjaiban a kívánatos médiapolitika vonatkozásában látunk.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Miközben véleményünk szerint mindenféle érdemi politikaváltás előfeltételeit a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nyilvános-ságban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kell megteremteni, lehetetlen nem észrevennünk, a magyar médiarendszer és társa-dalmi nyilvánosság megújítására ma senki nem kínál nyilvános programot. Az ellenzéki – magukat ennek mondó – pártok következetesen kerülik ezt a témát.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Ez azzal a gyanakvással tölt el minket, hogy egyes pártok e mai rendszernek inkább az irányítását szeretnék megszerezni, minthogy egy valóságos társadalmi nyilvánosság megteremtése érdekében felszámolják ezt.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lastRenderedPageBreak/>
        <w:t xml:space="preserve">Márpedig a nyilvánossághoz kapcsolódó jogok, a szellemi termékekhez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fűzödő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szerzői jogok – mert ezek adják a tartalom-előállítás, mint üzem folyamatos biztonságát –, a források védelméhez kapcsolódó jogok, a társadalom kulturális termékek elérését garantáló jogai (a kulturális örökség) körüli viszonyok és a sajtóban ma munkát vállalók jogai egyaránt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rekonst-rukcióra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, garanciákra várnak.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A mai hátrányos médiaviszonyok úgy jöttek létre Magyarországon, hogy az eredetileg e jogok védelmére rendelt intézményekből egyik sem végezte a kötelességét. A Médiatanács, az NMHH, a Nemzeti és Hírközlési Biztos, az Informatikai Tudományos Tanács, a Nemzeti Hírközlési és Informatikai Tanács mellett működik még – súlyos milliárdokért – a Digitális Jólét Program, s Ózdon a Digitális Erőmű. Természetesen meg kell említenünk magát az Alkotmánybíróságot is.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Civil területen a sajtószabadság és a legszélesebb nyilvánosság védelmére szerveződtek az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újság-író-szervezetek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(MÚOSZ, MÚK, PRÚSZ, MAKÚSZ), a Magyar Lapkiadók Egyesülete, a </w:t>
      </w:r>
      <w:proofErr w:type="spellStart"/>
      <w:r>
        <w:rPr>
          <w:rFonts w:eastAsia="Times New Roman" w:cs="Calibri"/>
          <w:sz w:val="24"/>
          <w:szCs w:val="24"/>
          <w:lang w:eastAsia="hu-HU"/>
        </w:rPr>
        <w:t>Fősze-kesztők</w:t>
      </w:r>
      <w:proofErr w:type="spellEnd"/>
      <w:r>
        <w:rPr>
          <w:rFonts w:eastAsia="Times New Roman" w:cs="Calibri"/>
          <w:sz w:val="24"/>
          <w:szCs w:val="24"/>
          <w:lang w:eastAsia="hu-HU"/>
        </w:rPr>
        <w:t xml:space="preserve"> Fóruma. Állami és társadalmi partnerekben tehát sem a szakszervezeteknek, sem a pártoknak nincs hiányuk. A folyamatokat összekapcsolni, szervezni és vezetni kell, és ebben közös, egyeztetett és erős állásponttal újra szerepet kell vállalniuk a magyar szakszervezeteknek.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Természetesen csak azután, vagy azzal párhuzamosan, hogy alapvetően digitális eszközökkel teljesen megújítják belső kommunikációs rendszereiket, ezekkel eljutnak a saját tagjaikhoz, majd erről a bázisról képesek lesznek a társadalom figyelmét ismét felkelteni, a számukra felismerten jelentős témák tárgyalását megszervezni és határozottan irányítani. E területről ma inkább a szakértelem és a szándék, mint a pénz hiányzik…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b/>
          <w:sz w:val="24"/>
          <w:szCs w:val="24"/>
          <w:lang w:eastAsia="hu-HU"/>
        </w:rPr>
        <w:t>Véleményünk szerint a magyar társadalmi nyilvánosság új korszakát a munkahelyek, a szakmák, a hivatások, illetve a lakóhely helyi társadalmi viszonyai között kell megalapozni.</w:t>
      </w:r>
      <w:r>
        <w:rPr>
          <w:rFonts w:eastAsia="Times New Roman" w:cs="Calibri"/>
          <w:sz w:val="24"/>
          <w:szCs w:val="24"/>
          <w:lang w:eastAsia="hu-HU"/>
        </w:rPr>
        <w:t xml:space="preserve"> Az információszabadság érvényesítésével és más skandináv sajtóintézmények átvételével (levélbontás, lapombudsman, költségvetési és adóadatok) – feltételezve az önkormányzatiság megújítását is – a települési költségvetések adott százalékát (3-4%) a helyi médiumok normatív finanszírozására kell fordítani, független, nyilvánosan pályázott főszerkesztőkkel, társadalmi felügyelettel.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b/>
          <w:sz w:val="24"/>
          <w:szCs w:val="24"/>
          <w:lang w:eastAsia="hu-HU"/>
        </w:rPr>
        <w:t xml:space="preserve">A nemzeti közszolgálati média mai állapotában és egyetlen budapesti központtal – véleményünk szerint – megújíthatatlan. A </w:t>
      </w:r>
      <w:proofErr w:type="spellStart"/>
      <w:r>
        <w:rPr>
          <w:rFonts w:eastAsia="Times New Roman" w:cs="Calibri"/>
          <w:b/>
          <w:sz w:val="24"/>
          <w:szCs w:val="24"/>
          <w:lang w:eastAsia="hu-HU"/>
        </w:rPr>
        <w:t>közszolgálatiság</w:t>
      </w:r>
      <w:proofErr w:type="spellEnd"/>
      <w:r>
        <w:rPr>
          <w:rFonts w:eastAsia="Times New Roman" w:cs="Calibri"/>
          <w:b/>
          <w:sz w:val="24"/>
          <w:szCs w:val="24"/>
          <w:lang w:eastAsia="hu-HU"/>
        </w:rPr>
        <w:t xml:space="preserve"> legjobb magyar hagyományai alapján, de hat-hét regionális centrumban és önálló műsorokkal, élő közönségkapcsolatokkal, erős internetes jelenléttel, internetes közterekkel, fórumokkal, nyitott archívumokkal megerősítve kell megteremteni a magyar élet új közszolgálati médiumait, a folyamatot körzeti adások keretében indítva.</w:t>
      </w:r>
      <w:r>
        <w:rPr>
          <w:rFonts w:eastAsia="Times New Roman" w:cs="Calibri"/>
          <w:sz w:val="24"/>
          <w:szCs w:val="24"/>
          <w:lang w:eastAsia="hu-HU"/>
        </w:rPr>
        <w:t xml:space="preserve"> A sugárzási és műsorelosztó rendszer kis átalakításokkal képes a regionális műsorok terjesztését a legkorszerűbb módon – szegmentálva – biztosítani. 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Álláspontunk szerint egy ilyen lépés – amely a feudalizmus viszonyaiba visszasüllyedt vidéki Magyarország viszonyait alapvetően átrendezné – önálló, demokratizáló társadalmi programként is értelmezhető, természetesen csak a regionális elv közigazgatási területről indított érvényesítése esetén. Az európai fejlesztési pénzeknek is új pályát teremtene, ha azok </w:t>
      </w:r>
      <w:r>
        <w:rPr>
          <w:rFonts w:eastAsia="Times New Roman" w:cs="Calibri"/>
          <w:sz w:val="24"/>
          <w:szCs w:val="24"/>
          <w:lang w:eastAsia="hu-HU"/>
        </w:rPr>
        <w:lastRenderedPageBreak/>
        <w:t>egyenesen az önálló és választott regionális önkormányzatokhoz kerülnének, nem pedig a mindenkori kormány újraelosztó kénye kezére…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 Az újjászervezett MTI és a kevesebb számú országos program kínálatát a működő regionális főműsorok kínálatára kellene építeni. E regionális műsorok ősformáit, kikristályosodási pontjait a jelenlegi független – internetes – újságírói műhelyek teremthetik meg, akár már a jelenlegi csírákból kiindulva.</w:t>
      </w:r>
    </w:p>
    <w:p w:rsidR="00E64C53" w:rsidRDefault="00E64C53" w:rsidP="00E64C5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b/>
          <w:sz w:val="24"/>
          <w:szCs w:val="24"/>
          <w:lang w:eastAsia="hu-HU"/>
        </w:rPr>
        <w:t>A társadalmi nyilvánosság újjászervezése és demokratikus működtetése az egyik legjelentősebb nemzeti és gazdasági erőforrásunk lehet a jövőben.</w:t>
      </w:r>
      <w:r>
        <w:rPr>
          <w:rFonts w:eastAsia="Times New Roman" w:cs="Calibri"/>
          <w:sz w:val="24"/>
          <w:szCs w:val="24"/>
          <w:lang w:eastAsia="hu-HU"/>
        </w:rPr>
        <w:t xml:space="preserve"> Ez is olyan terület, amiben nemzeti konszenzust kellene teremtenünk. A folyamatot tehát a ma civil kezdeményezésként induló önálló és független kis szerkesztőségek értékbázisáról indulhat és teljesedhet ki. Természetesen az egész folyamat – a magyar nyilvánosság megújítása – csakis az államélet, a közhatalmi működés megújításának részeként, nyilvános törekvések és fellépések alapján érhető el. Az alapviszonyok szabályozása önálló alkotmányozási téma – a magyar jövő egyik záloga! </w:t>
      </w:r>
      <w:r>
        <w:rPr>
          <w:rFonts w:eastAsia="Times New Roman" w:cs="Calibri"/>
          <w:b/>
          <w:sz w:val="24"/>
          <w:szCs w:val="24"/>
          <w:lang w:eastAsia="hu-HU"/>
        </w:rPr>
        <w:t>Elvárjuk a politikai pártoktól, hogy nyilvánosságpolitikai céljaikat fogalmazzák meg programszerűen, és ezeket tegyék nyilvánossá. Álláspontunk szerint ennek hiánya minden egyéb törekvésüket hiteltelenné teszi.</w:t>
      </w:r>
    </w:p>
    <w:p w:rsidR="00C03FE8" w:rsidRDefault="00C03FE8">
      <w:bookmarkStart w:id="0" w:name="_GoBack"/>
      <w:bookmarkEnd w:id="0"/>
    </w:p>
    <w:sectPr w:rsidR="00C03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53"/>
    <w:rsid w:val="00C03FE8"/>
    <w:rsid w:val="00E6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D638B-05E9-4E67-9FE0-9B34581D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4C53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E64C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2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zefakademia.hu/esemenyek/tarsadalmi-nyilvanossag-mediarendsz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3324</Words>
  <Characters>22937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</dc:creator>
  <cp:keywords/>
  <dc:description/>
  <cp:lastModifiedBy>Mihály</cp:lastModifiedBy>
  <cp:revision>1</cp:revision>
  <dcterms:created xsi:type="dcterms:W3CDTF">2018-04-17T13:44:00Z</dcterms:created>
  <dcterms:modified xsi:type="dcterms:W3CDTF">2018-04-17T13:44:00Z</dcterms:modified>
</cp:coreProperties>
</file>