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B1" w:rsidRDefault="00C640B7">
      <w:pPr>
        <w:pStyle w:val="NormlWeb"/>
        <w:spacing w:before="0" w:after="0"/>
        <w:rPr>
          <w:rFonts w:hint="eastAsia"/>
        </w:rPr>
      </w:pPr>
      <w:bookmarkStart w:id="0" w:name="_GoBack"/>
      <w:bookmarkEnd w:id="0"/>
      <w:r>
        <w:rPr>
          <w:b/>
          <w:sz w:val="36"/>
          <w:szCs w:val="36"/>
        </w:rPr>
        <w:t>A kettő könyvvitelt vezető egyéb szervezet egyszerűsített éves beszámolója és közhasznúsági melléklete – 2019. év</w:t>
      </w:r>
    </w:p>
    <w:p w:rsidR="00DB5CB1" w:rsidRDefault="00C640B7">
      <w:pPr>
        <w:pStyle w:val="NormlWeb"/>
        <w:spacing w:after="0"/>
        <w:rPr>
          <w:rFonts w:hint="eastAsia"/>
        </w:rPr>
      </w:pPr>
      <w:r>
        <w:rPr>
          <w:b/>
        </w:rPr>
        <w:t>Magyar Újságírók Országos Szövetsége</w:t>
      </w:r>
    </w:p>
    <w:p w:rsidR="00DB5CB1" w:rsidRDefault="00DB5CB1">
      <w:pPr>
        <w:pStyle w:val="NormlWeb"/>
        <w:spacing w:after="0"/>
        <w:rPr>
          <w:rFonts w:hint="eastAsia"/>
          <w:b/>
        </w:rPr>
      </w:pPr>
    </w:p>
    <w:p w:rsidR="00DB5CB1" w:rsidRDefault="00C640B7">
      <w:pPr>
        <w:pStyle w:val="NormlWeb"/>
        <w:spacing w:after="0"/>
        <w:rPr>
          <w:rFonts w:hint="eastAsia"/>
        </w:rPr>
      </w:pPr>
      <w:r>
        <w:rPr>
          <w:u w:val="single"/>
        </w:rPr>
        <w:t>Kiegészítés</w:t>
      </w:r>
    </w:p>
    <w:p w:rsidR="00DB5CB1" w:rsidRDefault="00DB5CB1">
      <w:pPr>
        <w:pStyle w:val="NormlWeb"/>
        <w:spacing w:after="0"/>
        <w:rPr>
          <w:rFonts w:hint="eastAsia"/>
        </w:rPr>
      </w:pPr>
    </w:p>
    <w:p w:rsidR="00DB5CB1" w:rsidRDefault="00C640B7">
      <w:pPr>
        <w:pStyle w:val="NormlWeb"/>
        <w:spacing w:after="0"/>
        <w:rPr>
          <w:rFonts w:hint="eastAsia"/>
        </w:rPr>
      </w:pPr>
      <w:r>
        <w:t xml:space="preserve">2. A tárgyévben </w:t>
      </w:r>
      <w:r>
        <w:t>végzett alapcél szerinti és közhasznú tevéekenységek bemutatása</w:t>
      </w:r>
    </w:p>
    <w:p w:rsidR="00DB5CB1" w:rsidRDefault="00C640B7">
      <w:pPr>
        <w:pStyle w:val="NormlWeb"/>
        <w:spacing w:after="0"/>
        <w:rPr>
          <w:rFonts w:hint="eastAsia"/>
        </w:rPr>
      </w:pPr>
      <w:r>
        <w:rPr>
          <w:b/>
          <w:u w:val="single"/>
        </w:rPr>
        <w:t>Egészségmegőrzés:</w:t>
      </w:r>
    </w:p>
    <w:p w:rsidR="00DB5CB1" w:rsidRDefault="00C640B7">
      <w:pPr>
        <w:pStyle w:val="NormlWeb"/>
        <w:spacing w:after="0"/>
        <w:rPr>
          <w:rFonts w:hint="eastAsia"/>
        </w:rPr>
      </w:pPr>
      <w:r>
        <w:t>Egészségügyi intézményekkel együttműködve ingyenes illetve kedvezményes szűrőprogramokkal, szakorvosi ellátásokkal, életmódtanácsadással segítjük tagjainkat az egészség megőr</w:t>
      </w:r>
      <w:r>
        <w:t>zésében. Egészségügyi szolgáltatásainkkal elsősorban a sajtóban dolgozóknál halmozottan előforduló munkaegészségügyi és életmódkockázatokra koncentrálunk.</w:t>
      </w:r>
    </w:p>
    <w:p w:rsidR="00DB5CB1" w:rsidRDefault="00DB5CB1">
      <w:pPr>
        <w:pStyle w:val="NormlWeb"/>
        <w:spacing w:after="0"/>
        <w:rPr>
          <w:rFonts w:hint="eastAsia"/>
        </w:rPr>
      </w:pPr>
    </w:p>
    <w:p w:rsidR="00DB5CB1" w:rsidRDefault="00C640B7">
      <w:pPr>
        <w:pStyle w:val="NormlWeb"/>
        <w:spacing w:after="0"/>
        <w:rPr>
          <w:rFonts w:hint="eastAsia"/>
        </w:rPr>
      </w:pPr>
      <w:r>
        <w:rPr>
          <w:b/>
          <w:u w:val="single"/>
        </w:rPr>
        <w:t>Nevelés, oktatás, képességfejlesztés:</w:t>
      </w:r>
    </w:p>
    <w:p w:rsidR="00DB5CB1" w:rsidRDefault="00C640B7">
      <w:pPr>
        <w:pStyle w:val="NormlWeb"/>
        <w:spacing w:after="0"/>
        <w:rPr>
          <w:rFonts w:hint="eastAsia"/>
        </w:rPr>
      </w:pPr>
      <w:r>
        <w:t>Szövetségünk Bálint György Újságíró Akadémiája keretében műkö</w:t>
      </w:r>
      <w:r>
        <w:t>dik az ország legnagyobb múltú fotóriporter képzése, amely évtizedek óta a szakmai utánpótlás biztosításának legfontosabb bázisa. Az Akadémia a 2019-es évben is elindította képzésének új évfolyamát. Emellett társszervezeteinkkel – elsősorban a Független Mé</w:t>
      </w:r>
      <w:r>
        <w:t>diaközponttal és a Főszerkesztők Fórumával - együttműködve 2019-ben is szerveztünk olyan workshopokat, amelyek keretében az újságírás egy-egy részterületével (tényfeltárás, adatújságírás, Facebook stb.) tudtak részletesebben megismerkedni a szakmában dolgo</w:t>
      </w:r>
      <w:r>
        <w:t>zók.</w:t>
      </w:r>
    </w:p>
    <w:p w:rsidR="00DB5CB1" w:rsidRDefault="00DB5CB1">
      <w:pPr>
        <w:pStyle w:val="NormlWeb"/>
        <w:spacing w:after="0"/>
        <w:rPr>
          <w:rFonts w:hint="eastAsia"/>
        </w:rPr>
      </w:pPr>
    </w:p>
    <w:p w:rsidR="00DB5CB1" w:rsidRDefault="00C640B7">
      <w:pPr>
        <w:pStyle w:val="NormlWeb"/>
        <w:spacing w:after="0"/>
        <w:rPr>
          <w:rFonts w:hint="eastAsia"/>
        </w:rPr>
      </w:pPr>
      <w:r>
        <w:rPr>
          <w:b/>
          <w:u w:val="single"/>
        </w:rPr>
        <w:t>A sajtó szabadságának, sokszínűségének védelme:</w:t>
      </w:r>
    </w:p>
    <w:p w:rsidR="00DB5CB1" w:rsidRDefault="00C640B7">
      <w:pPr>
        <w:pStyle w:val="NormlWeb"/>
        <w:spacing w:after="0"/>
        <w:rPr>
          <w:rFonts w:hint="eastAsia"/>
        </w:rPr>
      </w:pPr>
      <w:r>
        <w:t xml:space="preserve">A MÚOSZ jogsegélyszolgálatot működtetett a munkavégzésük kapcsán támadott, a tájékoztatási feladataik ellátása érdekében jogvitába vagy intézményi konfliktusba keveredő újságírók megsegítése érdekében. </w:t>
      </w:r>
      <w:r>
        <w:t>Sajtó- és munkajogi tanácsainkkal, képzéseinkkel, a honlapunkon és a médiában is megjelenő állásfoglalásainkkal következetesen kiálltunk a sajtószabadság és a médiapluralizmus érdekében.</w:t>
      </w:r>
    </w:p>
    <w:p w:rsidR="00DB5CB1" w:rsidRDefault="00DB5CB1">
      <w:pPr>
        <w:pStyle w:val="Standard"/>
        <w:rPr>
          <w:rFonts w:hint="eastAsia"/>
        </w:rPr>
      </w:pPr>
    </w:p>
    <w:p w:rsidR="00DB5CB1" w:rsidRDefault="00DB5CB1">
      <w:pPr>
        <w:pStyle w:val="Standard"/>
        <w:rPr>
          <w:rFonts w:hint="eastAsia"/>
        </w:rPr>
      </w:pPr>
    </w:p>
    <w:p w:rsidR="00DB5CB1" w:rsidRDefault="00DB5CB1">
      <w:pPr>
        <w:pStyle w:val="Standard"/>
        <w:rPr>
          <w:rFonts w:hint="eastAsia"/>
        </w:rPr>
      </w:pPr>
    </w:p>
    <w:p w:rsidR="00DB5CB1" w:rsidRDefault="00C640B7">
      <w:pPr>
        <w:pStyle w:val="Standard"/>
        <w:rPr>
          <w:rFonts w:hint="eastAsia"/>
        </w:rPr>
      </w:pPr>
      <w:r>
        <w:t>Budapest, 2020. szeptember 17.</w:t>
      </w:r>
    </w:p>
    <w:p w:rsidR="00DB5CB1" w:rsidRDefault="00DB5CB1">
      <w:pPr>
        <w:pStyle w:val="Standard"/>
        <w:rPr>
          <w:rFonts w:hint="eastAsia"/>
        </w:rPr>
      </w:pPr>
    </w:p>
    <w:p w:rsidR="00DB5CB1" w:rsidRDefault="00DB5CB1">
      <w:pPr>
        <w:pStyle w:val="Standard"/>
        <w:rPr>
          <w:rFonts w:hint="eastAsia"/>
        </w:rPr>
      </w:pPr>
    </w:p>
    <w:p w:rsidR="00DB5CB1" w:rsidRDefault="00DB5CB1">
      <w:pPr>
        <w:pStyle w:val="Standard"/>
        <w:rPr>
          <w:rFonts w:hint="eastAsia"/>
        </w:rPr>
      </w:pPr>
    </w:p>
    <w:p w:rsidR="00DB5CB1" w:rsidRDefault="00C640B7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Hargitai Miklós</w:t>
      </w:r>
    </w:p>
    <w:p w:rsidR="00DB5CB1" w:rsidRDefault="00C640B7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Elnök</w:t>
      </w:r>
    </w:p>
    <w:sectPr w:rsidR="00DB5CB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40B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640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40B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640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5CB1"/>
    <w:rsid w:val="00C640B7"/>
    <w:rsid w:val="00D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B1772-6327-4508-A051-9573DC33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lWeb">
    <w:name w:val="Normal (Web)"/>
    <w:basedOn w:val="Standar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Orbán</dc:creator>
  <cp:lastModifiedBy>Laura Orbán</cp:lastModifiedBy>
  <cp:revision>2</cp:revision>
  <dcterms:created xsi:type="dcterms:W3CDTF">2020-09-26T07:24:00Z</dcterms:created>
  <dcterms:modified xsi:type="dcterms:W3CDTF">2020-09-26T07:24:00Z</dcterms:modified>
</cp:coreProperties>
</file>